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58EB" w14:textId="77777777" w:rsidR="008571D8" w:rsidRDefault="008571D8" w:rsidP="0011705D">
      <w:pPr>
        <w:pStyle w:val="Normaalweb"/>
        <w:spacing w:before="0" w:beforeAutospacing="0" w:after="0" w:afterAutospacing="0"/>
        <w:rPr>
          <w:rStyle w:val="Zwaar"/>
          <w:rFonts w:ascii="Optima" w:eastAsiaTheme="majorEastAsia" w:hAnsi="Optima"/>
        </w:rPr>
      </w:pPr>
      <w:r w:rsidRPr="0011705D">
        <w:rPr>
          <w:rStyle w:val="Zwaar"/>
          <w:rFonts w:ascii="Optima" w:eastAsiaTheme="majorEastAsia" w:hAnsi="Optima"/>
        </w:rPr>
        <w:t xml:space="preserve">Actievoorwaarden “Win een jaar lang sporten bij Sportcentrum </w:t>
      </w:r>
      <w:proofErr w:type="spellStart"/>
      <w:r w:rsidRPr="0011705D">
        <w:rPr>
          <w:rStyle w:val="Zwaar"/>
          <w:rFonts w:ascii="Optima" w:eastAsiaTheme="majorEastAsia" w:hAnsi="Optima"/>
        </w:rPr>
        <w:t>Ursus</w:t>
      </w:r>
      <w:proofErr w:type="spellEnd"/>
      <w:r w:rsidRPr="0011705D">
        <w:rPr>
          <w:rStyle w:val="Zwaar"/>
          <w:rFonts w:ascii="Optima" w:eastAsiaTheme="majorEastAsia" w:hAnsi="Optima"/>
        </w:rPr>
        <w:t>”</w:t>
      </w:r>
    </w:p>
    <w:p w14:paraId="16469D1D" w14:textId="77777777" w:rsidR="0011705D" w:rsidRPr="0011705D" w:rsidRDefault="0011705D" w:rsidP="0011705D">
      <w:pPr>
        <w:pStyle w:val="Normaalweb"/>
        <w:spacing w:before="0" w:beforeAutospacing="0" w:after="0" w:afterAutospacing="0"/>
        <w:rPr>
          <w:rFonts w:ascii="Optima" w:hAnsi="Optima"/>
        </w:rPr>
      </w:pPr>
    </w:p>
    <w:p w14:paraId="7E9AB0DB" w14:textId="68AED0C4" w:rsidR="0011705D" w:rsidRPr="0011705D" w:rsidRDefault="008571D8" w:rsidP="0011705D">
      <w:pPr>
        <w:pStyle w:val="Normaalweb"/>
        <w:numPr>
          <w:ilvl w:val="0"/>
          <w:numId w:val="6"/>
        </w:numPr>
        <w:tabs>
          <w:tab w:val="num" w:pos="720"/>
        </w:tabs>
        <w:spacing w:before="0" w:beforeAutospacing="0" w:after="0" w:afterAutospacing="0"/>
        <w:rPr>
          <w:rFonts w:ascii="Optima" w:hAnsi="Optima"/>
        </w:rPr>
      </w:pPr>
      <w:r w:rsidRPr="0011705D">
        <w:rPr>
          <w:rStyle w:val="Zwaar"/>
          <w:rFonts w:ascii="Optima" w:eastAsiaTheme="majorEastAsia" w:hAnsi="Optima"/>
        </w:rPr>
        <w:t>Organisatie</w:t>
      </w:r>
      <w:r w:rsidRPr="0011705D">
        <w:rPr>
          <w:rFonts w:ascii="Optima" w:hAnsi="Optima"/>
        </w:rPr>
        <w:br/>
        <w:t xml:space="preserve">Deze actie wordt georganiseerd door Sportcentrum </w:t>
      </w:r>
      <w:proofErr w:type="spellStart"/>
      <w:r w:rsidRPr="0011705D">
        <w:rPr>
          <w:rFonts w:ascii="Optima" w:hAnsi="Optima"/>
        </w:rPr>
        <w:t>Ursus</w:t>
      </w:r>
      <w:proofErr w:type="spellEnd"/>
      <w:r w:rsidRPr="0011705D">
        <w:rPr>
          <w:rFonts w:ascii="Optima" w:hAnsi="Optima"/>
        </w:rPr>
        <w:t xml:space="preserve"> in samenwerking met LWD Basket. LWD Basket verzorgt het spel tijdens de thuiswedstrijden in sporthal Kalverdijkje. Sportcentrum </w:t>
      </w:r>
      <w:proofErr w:type="spellStart"/>
      <w:r w:rsidRPr="0011705D">
        <w:rPr>
          <w:rFonts w:ascii="Optima" w:hAnsi="Optima"/>
        </w:rPr>
        <w:t>Ursus</w:t>
      </w:r>
      <w:proofErr w:type="spellEnd"/>
      <w:r w:rsidRPr="0011705D">
        <w:rPr>
          <w:rFonts w:ascii="Optima" w:hAnsi="Optima"/>
        </w:rPr>
        <w:t xml:space="preserve"> stelt de prijs beschikbaar.</w:t>
      </w:r>
    </w:p>
    <w:p w14:paraId="33DF60CB" w14:textId="77777777" w:rsidR="0011705D" w:rsidRPr="0011705D" w:rsidRDefault="0011705D" w:rsidP="0011705D">
      <w:pPr>
        <w:pStyle w:val="Normaalweb"/>
        <w:spacing w:before="0" w:beforeAutospacing="0" w:after="0" w:afterAutospacing="0"/>
        <w:ind w:left="360"/>
        <w:rPr>
          <w:rFonts w:ascii="Optima" w:hAnsi="Optima"/>
        </w:rPr>
      </w:pPr>
    </w:p>
    <w:p w14:paraId="64F058FB" w14:textId="692ACC91" w:rsidR="0011705D" w:rsidRPr="0011705D" w:rsidRDefault="008571D8" w:rsidP="0011705D">
      <w:pPr>
        <w:pStyle w:val="Normaalweb"/>
        <w:numPr>
          <w:ilvl w:val="0"/>
          <w:numId w:val="6"/>
        </w:numPr>
        <w:tabs>
          <w:tab w:val="num" w:pos="720"/>
        </w:tabs>
        <w:spacing w:before="0" w:beforeAutospacing="0" w:after="0" w:afterAutospacing="0"/>
        <w:rPr>
          <w:rFonts w:ascii="Optima" w:hAnsi="Optima"/>
        </w:rPr>
      </w:pPr>
      <w:r w:rsidRPr="0011705D">
        <w:rPr>
          <w:rStyle w:val="Zwaar"/>
          <w:rFonts w:ascii="Optima" w:eastAsiaTheme="majorEastAsia" w:hAnsi="Optima"/>
        </w:rPr>
        <w:t>Deelname</w:t>
      </w:r>
      <w:r w:rsidRPr="0011705D">
        <w:rPr>
          <w:rFonts w:ascii="Optima" w:hAnsi="Optima"/>
        </w:rPr>
        <w:br/>
      </w:r>
      <w:proofErr w:type="spellStart"/>
      <w:r w:rsidRPr="0011705D">
        <w:rPr>
          <w:rFonts w:ascii="Optima" w:hAnsi="Optima"/>
        </w:rPr>
        <w:t>Deelname</w:t>
      </w:r>
      <w:proofErr w:type="spellEnd"/>
      <w:r w:rsidRPr="0011705D">
        <w:rPr>
          <w:rFonts w:ascii="Optima" w:hAnsi="Optima"/>
        </w:rPr>
        <w:t xml:space="preserve"> is mogelijk voor bezoekers van een thuiswedstrijd van LWD Basket, via het door LWD Basket georganiseerde spel.</w:t>
      </w:r>
      <w:r w:rsidR="0011705D" w:rsidRPr="0011705D">
        <w:rPr>
          <w:rFonts w:ascii="Optima" w:hAnsi="Optima"/>
        </w:rPr>
        <w:t xml:space="preserve"> </w:t>
      </w:r>
      <w:r w:rsidRPr="0011705D">
        <w:rPr>
          <w:rFonts w:ascii="Optima" w:hAnsi="Optima"/>
        </w:rPr>
        <w:t>Deelnemers moeten 18 jaar of ouder zijn.</w:t>
      </w:r>
      <w:r w:rsidRPr="0011705D">
        <w:rPr>
          <w:rFonts w:ascii="Optima" w:hAnsi="Optima"/>
        </w:rPr>
        <w:br/>
        <w:t xml:space="preserve">Medewerkers van Sportcentrum </w:t>
      </w:r>
      <w:proofErr w:type="spellStart"/>
      <w:r w:rsidRPr="0011705D">
        <w:rPr>
          <w:rFonts w:ascii="Optima" w:hAnsi="Optima"/>
        </w:rPr>
        <w:t>Ursus</w:t>
      </w:r>
      <w:proofErr w:type="spellEnd"/>
      <w:r w:rsidRPr="0011705D">
        <w:rPr>
          <w:rFonts w:ascii="Optima" w:hAnsi="Optima"/>
        </w:rPr>
        <w:t xml:space="preserve"> en hun directe familieleden zijn uitgesloten van deelname.</w:t>
      </w:r>
      <w:r w:rsidR="0011705D" w:rsidRPr="0011705D">
        <w:rPr>
          <w:rFonts w:ascii="Optima" w:hAnsi="Optima"/>
        </w:rPr>
        <w:t xml:space="preserve"> </w:t>
      </w:r>
      <w:r w:rsidRPr="0011705D">
        <w:rPr>
          <w:rFonts w:ascii="Optima" w:hAnsi="Optima"/>
        </w:rPr>
        <w:t>Deelnemers melden zich vooraf aan via een online formulier of via een aanmeldformulier bij de kassa in sporthal Kalverdijkje. Uit de aanmeldingen worden willekeurig deelnemers geloot.</w:t>
      </w:r>
      <w:r w:rsidR="0011705D" w:rsidRPr="0011705D">
        <w:rPr>
          <w:rFonts w:ascii="Optima" w:hAnsi="Optima"/>
        </w:rPr>
        <w:t xml:space="preserve"> </w:t>
      </w:r>
      <w:r w:rsidRPr="0011705D">
        <w:rPr>
          <w:rFonts w:ascii="Optima" w:hAnsi="Optima"/>
        </w:rPr>
        <w:t>Indien een gelote deelnemer niet aanwezig is wanneer zijn/haar naam wordt omgeroepen, behoudt de organisatie zich het recht voor om een andere deelnemer te selecteren.</w:t>
      </w:r>
    </w:p>
    <w:p w14:paraId="7B11C4C4" w14:textId="77777777" w:rsidR="0011705D" w:rsidRPr="0011705D" w:rsidRDefault="0011705D" w:rsidP="0011705D">
      <w:pPr>
        <w:pStyle w:val="Normaalweb"/>
        <w:spacing w:before="0" w:beforeAutospacing="0" w:after="0" w:afterAutospacing="0"/>
        <w:rPr>
          <w:rFonts w:ascii="Optima" w:hAnsi="Optima"/>
        </w:rPr>
      </w:pPr>
    </w:p>
    <w:p w14:paraId="4E13970D" w14:textId="094A242A" w:rsidR="008571D8" w:rsidRPr="0011705D" w:rsidRDefault="008571D8" w:rsidP="0011705D">
      <w:pPr>
        <w:pStyle w:val="Normaalweb"/>
        <w:numPr>
          <w:ilvl w:val="0"/>
          <w:numId w:val="6"/>
        </w:numPr>
        <w:tabs>
          <w:tab w:val="num" w:pos="720"/>
        </w:tabs>
        <w:spacing w:before="0" w:beforeAutospacing="0" w:after="0" w:afterAutospacing="0"/>
        <w:rPr>
          <w:rFonts w:ascii="Optima" w:hAnsi="Optima"/>
        </w:rPr>
      </w:pPr>
      <w:r w:rsidRPr="0011705D">
        <w:rPr>
          <w:rStyle w:val="Zwaar"/>
          <w:rFonts w:ascii="Optima" w:eastAsiaTheme="majorEastAsia" w:hAnsi="Optima"/>
        </w:rPr>
        <w:t>Het spel</w:t>
      </w:r>
      <w:r w:rsidRPr="0011705D">
        <w:rPr>
          <w:rFonts w:ascii="Optima" w:hAnsi="Optima"/>
        </w:rPr>
        <w:br/>
        <w:t xml:space="preserve">Tijdens de wedstrijd bepaalt LWD Basket welk spel gespeeld wordt (bijvoorbeeld een middellijnschot of een andere </w:t>
      </w:r>
      <w:proofErr w:type="spellStart"/>
      <w:r w:rsidRPr="0011705D">
        <w:rPr>
          <w:rFonts w:ascii="Optima" w:hAnsi="Optima"/>
        </w:rPr>
        <w:t>basketbalgerelateerde</w:t>
      </w:r>
      <w:proofErr w:type="spellEnd"/>
      <w:r w:rsidRPr="0011705D">
        <w:rPr>
          <w:rFonts w:ascii="Optima" w:hAnsi="Optima"/>
        </w:rPr>
        <w:t xml:space="preserve"> uitdaging).</w:t>
      </w:r>
      <w:r w:rsidRPr="0011705D">
        <w:rPr>
          <w:rFonts w:ascii="Optima" w:hAnsi="Optima"/>
        </w:rPr>
        <w:br/>
        <w:t>Het aantal pogingen per deelnemer kan per spel verschillen en wordt vooraf bekendgemaakt.</w:t>
      </w:r>
      <w:r w:rsidR="0011705D" w:rsidRPr="0011705D">
        <w:rPr>
          <w:rFonts w:ascii="Optima" w:hAnsi="Optima"/>
        </w:rPr>
        <w:t xml:space="preserve"> </w:t>
      </w:r>
      <w:r w:rsidRPr="0011705D">
        <w:rPr>
          <w:rFonts w:ascii="Optima" w:hAnsi="Optima"/>
        </w:rPr>
        <w:t>Bij een middellijnschot geldt dat de deelnemer maximaal 3 pogingen krijgt.</w:t>
      </w:r>
      <w:r w:rsidR="0011705D" w:rsidRPr="0011705D">
        <w:rPr>
          <w:rFonts w:ascii="Optima" w:hAnsi="Optima"/>
        </w:rPr>
        <w:t xml:space="preserve"> </w:t>
      </w:r>
      <w:r w:rsidRPr="0011705D">
        <w:rPr>
          <w:rFonts w:ascii="Optima" w:hAnsi="Optima"/>
        </w:rPr>
        <w:t>Alleen een volledig geldige score of uitvoering telt, dit wordt ter plekke beoordeeld door LWD Basket.</w:t>
      </w:r>
      <w:r w:rsidR="0011705D" w:rsidRPr="0011705D">
        <w:rPr>
          <w:rFonts w:ascii="Optima" w:hAnsi="Optima"/>
        </w:rPr>
        <w:t xml:space="preserve"> </w:t>
      </w:r>
      <w:r w:rsidRPr="0011705D">
        <w:rPr>
          <w:rFonts w:ascii="Optima" w:hAnsi="Optima"/>
        </w:rPr>
        <w:t>De uitslag is bindend.</w:t>
      </w:r>
    </w:p>
    <w:p w14:paraId="25D8701E" w14:textId="77777777" w:rsidR="0011705D" w:rsidRPr="0011705D" w:rsidRDefault="0011705D" w:rsidP="0011705D">
      <w:pPr>
        <w:pStyle w:val="Normaalweb"/>
        <w:spacing w:before="0" w:beforeAutospacing="0" w:after="0" w:afterAutospacing="0"/>
        <w:rPr>
          <w:rFonts w:ascii="Optima" w:hAnsi="Optima"/>
        </w:rPr>
      </w:pPr>
    </w:p>
    <w:p w14:paraId="0598A7D4" w14:textId="00DBE130" w:rsidR="0011705D" w:rsidRPr="0011705D" w:rsidRDefault="008571D8" w:rsidP="0011705D">
      <w:pPr>
        <w:pStyle w:val="Normaalweb"/>
        <w:numPr>
          <w:ilvl w:val="0"/>
          <w:numId w:val="6"/>
        </w:numPr>
        <w:tabs>
          <w:tab w:val="num" w:pos="720"/>
        </w:tabs>
        <w:spacing w:before="0" w:beforeAutospacing="0" w:after="0" w:afterAutospacing="0"/>
        <w:rPr>
          <w:rFonts w:ascii="Optima" w:hAnsi="Optima"/>
        </w:rPr>
      </w:pPr>
      <w:r w:rsidRPr="0011705D">
        <w:rPr>
          <w:rStyle w:val="Zwaar"/>
          <w:rFonts w:ascii="Optima" w:eastAsiaTheme="majorEastAsia" w:hAnsi="Optima"/>
        </w:rPr>
        <w:t>Prijs</w:t>
      </w:r>
      <w:r w:rsidRPr="0011705D">
        <w:rPr>
          <w:rFonts w:ascii="Optima" w:hAnsi="Optima"/>
        </w:rPr>
        <w:br/>
        <w:t xml:space="preserve">De prijs betreft een jaar lang sporten bij Sportcentrum </w:t>
      </w:r>
      <w:proofErr w:type="spellStart"/>
      <w:r w:rsidRPr="0011705D">
        <w:rPr>
          <w:rFonts w:ascii="Optima" w:hAnsi="Optima"/>
        </w:rPr>
        <w:t>Ursus</w:t>
      </w:r>
      <w:proofErr w:type="spellEnd"/>
      <w:r w:rsidRPr="0011705D">
        <w:rPr>
          <w:rFonts w:ascii="Optima" w:hAnsi="Optima"/>
        </w:rPr>
        <w:t>: 1 keer per week sporten bij een van hun twee locaties (Soldatendijkje of Leeuwerikstraat).</w:t>
      </w:r>
      <w:r w:rsidR="0011705D" w:rsidRPr="0011705D">
        <w:rPr>
          <w:rFonts w:ascii="Optima" w:hAnsi="Optima"/>
        </w:rPr>
        <w:t xml:space="preserve"> </w:t>
      </w:r>
      <w:r w:rsidRPr="0011705D">
        <w:rPr>
          <w:rFonts w:ascii="Optima" w:hAnsi="Optima"/>
        </w:rPr>
        <w:t xml:space="preserve">Wanneer de winnaar al een abonnement heeft bij Sportcentrum </w:t>
      </w:r>
      <w:proofErr w:type="spellStart"/>
      <w:r w:rsidRPr="0011705D">
        <w:rPr>
          <w:rFonts w:ascii="Optima" w:hAnsi="Optima"/>
        </w:rPr>
        <w:t>Ursus</w:t>
      </w:r>
      <w:proofErr w:type="spellEnd"/>
      <w:r w:rsidRPr="0011705D">
        <w:rPr>
          <w:rFonts w:ascii="Optima" w:hAnsi="Optima"/>
        </w:rPr>
        <w:t xml:space="preserve"> mag hij/zij dit gewonnen abonnement cadeau geven aan iemand anders. Het is niet mogelijk om korting of restitutie te krijgen op een bestaand abonnement.</w:t>
      </w:r>
      <w:r w:rsidR="0011705D" w:rsidRPr="0011705D">
        <w:rPr>
          <w:rFonts w:ascii="Optima" w:hAnsi="Optima"/>
        </w:rPr>
        <w:t xml:space="preserve"> </w:t>
      </w:r>
      <w:r w:rsidRPr="0011705D">
        <w:rPr>
          <w:rFonts w:ascii="Optima" w:hAnsi="Optima"/>
        </w:rPr>
        <w:t>De prijs is persoonsgebonden (of na overdracht aan de gekozen persoon), niet inwisselbaar voor contanten of andere goederen.</w:t>
      </w:r>
      <w:r w:rsidRPr="0011705D">
        <w:rPr>
          <w:rFonts w:ascii="Optima" w:hAnsi="Optima"/>
        </w:rPr>
        <w:br/>
        <w:t xml:space="preserve">De prijs dient binnen 1 jaar na de gewonnen wedstrijd te worden ingelost, in overleg met Sportcentrum </w:t>
      </w:r>
      <w:proofErr w:type="spellStart"/>
      <w:r w:rsidRPr="0011705D">
        <w:rPr>
          <w:rFonts w:ascii="Optima" w:hAnsi="Optima"/>
        </w:rPr>
        <w:t>Ursus</w:t>
      </w:r>
      <w:proofErr w:type="spellEnd"/>
      <w:r w:rsidRPr="0011705D">
        <w:rPr>
          <w:rFonts w:ascii="Optima" w:hAnsi="Optima"/>
        </w:rPr>
        <w:t>.</w:t>
      </w:r>
    </w:p>
    <w:p w14:paraId="1DF151BD" w14:textId="77777777" w:rsidR="0011705D" w:rsidRPr="0011705D" w:rsidRDefault="0011705D" w:rsidP="0011705D">
      <w:pPr>
        <w:pStyle w:val="Normaalweb"/>
        <w:spacing w:before="0" w:beforeAutospacing="0" w:after="0" w:afterAutospacing="0"/>
        <w:rPr>
          <w:rFonts w:ascii="Optima" w:hAnsi="Optima"/>
        </w:rPr>
      </w:pPr>
    </w:p>
    <w:p w14:paraId="10D4B7E6" w14:textId="4B72280D" w:rsidR="008571D8" w:rsidRDefault="008571D8" w:rsidP="0011705D">
      <w:pPr>
        <w:pStyle w:val="Normaalweb"/>
        <w:numPr>
          <w:ilvl w:val="0"/>
          <w:numId w:val="6"/>
        </w:numPr>
        <w:tabs>
          <w:tab w:val="num" w:pos="720"/>
        </w:tabs>
        <w:spacing w:before="0" w:beforeAutospacing="0" w:after="0" w:afterAutospacing="0"/>
        <w:rPr>
          <w:rFonts w:ascii="Optima" w:hAnsi="Optima"/>
        </w:rPr>
      </w:pPr>
      <w:r w:rsidRPr="0011705D">
        <w:rPr>
          <w:rStyle w:val="Zwaar"/>
          <w:rFonts w:ascii="Optima" w:eastAsiaTheme="majorEastAsia" w:hAnsi="Optima"/>
        </w:rPr>
        <w:t>Voorwaarden gebruik abonnement</w:t>
      </w:r>
      <w:r w:rsidRPr="0011705D">
        <w:rPr>
          <w:rFonts w:ascii="Optima" w:hAnsi="Optima"/>
        </w:rPr>
        <w:br/>
        <w:t xml:space="preserve">De winnaar of de gekozen ontvanger van het abonnement dient zich in te schrijven bij Sportcentrum </w:t>
      </w:r>
      <w:proofErr w:type="spellStart"/>
      <w:r w:rsidRPr="0011705D">
        <w:rPr>
          <w:rFonts w:ascii="Optima" w:hAnsi="Optima"/>
        </w:rPr>
        <w:t>Ursus</w:t>
      </w:r>
      <w:proofErr w:type="spellEnd"/>
      <w:r w:rsidRPr="0011705D">
        <w:rPr>
          <w:rFonts w:ascii="Optima" w:hAnsi="Optima"/>
        </w:rPr>
        <w:t xml:space="preserve"> volgens de geldende inschrijfvoorwaarden.</w:t>
      </w:r>
      <w:r w:rsidRPr="0011705D">
        <w:rPr>
          <w:rFonts w:ascii="Optima" w:hAnsi="Optima"/>
        </w:rPr>
        <w:br/>
        <w:t xml:space="preserve">Het abonnement geeft recht op eenmaal per week sporten op een van de twee locaties van Sportcentrum </w:t>
      </w:r>
      <w:proofErr w:type="spellStart"/>
      <w:r w:rsidRPr="0011705D">
        <w:rPr>
          <w:rFonts w:ascii="Optima" w:hAnsi="Optima"/>
        </w:rPr>
        <w:t>Ursus</w:t>
      </w:r>
      <w:proofErr w:type="spellEnd"/>
      <w:r w:rsidRPr="0011705D">
        <w:rPr>
          <w:rFonts w:ascii="Optima" w:hAnsi="Optima"/>
        </w:rPr>
        <w:t xml:space="preserve"> (Soldatendijkje of Leeuwerikstraat).</w:t>
      </w:r>
      <w:r w:rsidRPr="0011705D">
        <w:rPr>
          <w:rFonts w:ascii="Optima" w:hAnsi="Optima"/>
        </w:rPr>
        <w:br/>
        <w:t>Extra sporten buiten dit abonnement vallen buiten de prijs en zijn voor eigen rekening.</w:t>
      </w:r>
      <w:r w:rsidR="0011705D">
        <w:rPr>
          <w:rFonts w:ascii="Optima" w:hAnsi="Optima"/>
        </w:rPr>
        <w:t xml:space="preserve"> </w:t>
      </w:r>
      <w:r w:rsidRPr="0011705D">
        <w:rPr>
          <w:rFonts w:ascii="Optima" w:hAnsi="Optima"/>
        </w:rPr>
        <w:t>Het abonnement is niet overdraagbaar nadat de winnaar het eenmaal cadeau heeft gedaan.</w:t>
      </w:r>
    </w:p>
    <w:p w14:paraId="00948BBA" w14:textId="77777777" w:rsidR="0011705D" w:rsidRPr="0011705D" w:rsidRDefault="0011705D" w:rsidP="0011705D">
      <w:pPr>
        <w:pStyle w:val="Normaalweb"/>
        <w:spacing w:before="0" w:beforeAutospacing="0" w:after="0" w:afterAutospacing="0"/>
        <w:rPr>
          <w:rFonts w:ascii="Optima" w:hAnsi="Optima"/>
        </w:rPr>
      </w:pPr>
    </w:p>
    <w:p w14:paraId="4B9FABB9" w14:textId="77777777" w:rsidR="008571D8" w:rsidRPr="0011705D" w:rsidRDefault="008571D8" w:rsidP="0011705D">
      <w:pPr>
        <w:pStyle w:val="Normaalweb"/>
        <w:numPr>
          <w:ilvl w:val="0"/>
          <w:numId w:val="6"/>
        </w:numPr>
        <w:tabs>
          <w:tab w:val="num" w:pos="720"/>
        </w:tabs>
        <w:spacing w:before="0" w:beforeAutospacing="0" w:after="0" w:afterAutospacing="0"/>
        <w:rPr>
          <w:rFonts w:ascii="Optima" w:hAnsi="Optima"/>
        </w:rPr>
      </w:pPr>
      <w:r w:rsidRPr="0011705D">
        <w:rPr>
          <w:rStyle w:val="Zwaar"/>
          <w:rFonts w:ascii="Optima" w:eastAsiaTheme="majorEastAsia" w:hAnsi="Optima"/>
        </w:rPr>
        <w:t>Publiciteit</w:t>
      </w:r>
      <w:r w:rsidRPr="0011705D">
        <w:rPr>
          <w:rFonts w:ascii="Optima" w:hAnsi="Optima"/>
        </w:rPr>
        <w:br/>
        <w:t xml:space="preserve">Door deelname aan de actie gaat de winnaar ermee akkoord dat zijn/haar naam en </w:t>
      </w:r>
      <w:proofErr w:type="gramStart"/>
      <w:r w:rsidRPr="0011705D">
        <w:rPr>
          <w:rFonts w:ascii="Optima" w:hAnsi="Optima"/>
        </w:rPr>
        <w:lastRenderedPageBreak/>
        <w:t>foto</w:t>
      </w:r>
      <w:proofErr w:type="gramEnd"/>
      <w:r w:rsidRPr="0011705D">
        <w:rPr>
          <w:rFonts w:ascii="Optima" w:hAnsi="Optima"/>
        </w:rPr>
        <w:t xml:space="preserve"> gebruikt kunnen worden voor promotionele doeleinden van Sportcentrum </w:t>
      </w:r>
      <w:proofErr w:type="spellStart"/>
      <w:r w:rsidRPr="0011705D">
        <w:rPr>
          <w:rFonts w:ascii="Optima" w:hAnsi="Optima"/>
        </w:rPr>
        <w:t>Ursus</w:t>
      </w:r>
      <w:proofErr w:type="spellEnd"/>
      <w:r w:rsidRPr="0011705D">
        <w:rPr>
          <w:rFonts w:ascii="Optima" w:hAnsi="Optima"/>
        </w:rPr>
        <w:t xml:space="preserve"> en LWD Basket, zonder dat hier een aanvullende vergoeding tegenover staat.</w:t>
      </w:r>
    </w:p>
    <w:p w14:paraId="47CE4AFD" w14:textId="77777777" w:rsidR="0011705D" w:rsidRPr="0011705D" w:rsidRDefault="0011705D" w:rsidP="0011705D">
      <w:pPr>
        <w:pStyle w:val="Normaalweb"/>
        <w:spacing w:before="0" w:beforeAutospacing="0" w:after="0" w:afterAutospacing="0"/>
        <w:ind w:left="360"/>
        <w:rPr>
          <w:rFonts w:ascii="Optima" w:hAnsi="Optima"/>
        </w:rPr>
      </w:pPr>
    </w:p>
    <w:p w14:paraId="478BC8C0" w14:textId="77777777" w:rsidR="008571D8" w:rsidRPr="0011705D" w:rsidRDefault="008571D8" w:rsidP="0011705D">
      <w:pPr>
        <w:pStyle w:val="Normaalweb"/>
        <w:numPr>
          <w:ilvl w:val="0"/>
          <w:numId w:val="6"/>
        </w:numPr>
        <w:tabs>
          <w:tab w:val="num" w:pos="720"/>
        </w:tabs>
        <w:spacing w:before="0" w:beforeAutospacing="0" w:after="0" w:afterAutospacing="0"/>
        <w:rPr>
          <w:rFonts w:ascii="Optima" w:hAnsi="Optima"/>
        </w:rPr>
      </w:pPr>
      <w:r w:rsidRPr="0011705D">
        <w:rPr>
          <w:rStyle w:val="Zwaar"/>
          <w:rFonts w:ascii="Optima" w:eastAsiaTheme="majorEastAsia" w:hAnsi="Optima"/>
        </w:rPr>
        <w:t>Overige bepalingen</w:t>
      </w:r>
      <w:r w:rsidRPr="0011705D">
        <w:rPr>
          <w:rFonts w:ascii="Optima" w:hAnsi="Optima"/>
        </w:rPr>
        <w:br/>
        <w:t>Over de uitslag en toekenning van de prijs kan niet worden gecorrespondeerd.</w:t>
      </w:r>
      <w:r w:rsidRPr="0011705D">
        <w:rPr>
          <w:rFonts w:ascii="Optima" w:hAnsi="Optima"/>
        </w:rPr>
        <w:br/>
        <w:t xml:space="preserve">Sportcentrum </w:t>
      </w:r>
      <w:proofErr w:type="spellStart"/>
      <w:r w:rsidRPr="0011705D">
        <w:rPr>
          <w:rFonts w:ascii="Optima" w:hAnsi="Optima"/>
        </w:rPr>
        <w:t>Ursus</w:t>
      </w:r>
      <w:proofErr w:type="spellEnd"/>
      <w:r w:rsidRPr="0011705D">
        <w:rPr>
          <w:rFonts w:ascii="Optima" w:hAnsi="Optima"/>
        </w:rPr>
        <w:t xml:space="preserve"> behoudt zich het recht voor de actie of de voorwaarden te wijzigen of te beëindigen in geval van onvoorziene omstandigheden.</w:t>
      </w:r>
      <w:r w:rsidRPr="0011705D">
        <w:rPr>
          <w:rFonts w:ascii="Optima" w:hAnsi="Optima"/>
        </w:rPr>
        <w:br/>
        <w:t>Op deze voorwaarden is Nederlands recht van toepassing.</w:t>
      </w:r>
    </w:p>
    <w:p w14:paraId="7E5622B5" w14:textId="77777777" w:rsidR="00FF08EA" w:rsidRDefault="00FF08EA" w:rsidP="0011705D"/>
    <w:sectPr w:rsidR="00FF0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325A"/>
    <w:multiLevelType w:val="multilevel"/>
    <w:tmpl w:val="C8EE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F0662"/>
    <w:multiLevelType w:val="multilevel"/>
    <w:tmpl w:val="E876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E336F"/>
    <w:multiLevelType w:val="multilevel"/>
    <w:tmpl w:val="E2CAE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9A11970"/>
    <w:multiLevelType w:val="multilevel"/>
    <w:tmpl w:val="1140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F01CF"/>
    <w:multiLevelType w:val="multilevel"/>
    <w:tmpl w:val="1766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9B2042"/>
    <w:multiLevelType w:val="multilevel"/>
    <w:tmpl w:val="5C28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837241">
    <w:abstractNumId w:val="1"/>
  </w:num>
  <w:num w:numId="2" w16cid:durableId="1381516273">
    <w:abstractNumId w:val="5"/>
  </w:num>
  <w:num w:numId="3" w16cid:durableId="1797521736">
    <w:abstractNumId w:val="3"/>
  </w:num>
  <w:num w:numId="4" w16cid:durableId="1472672017">
    <w:abstractNumId w:val="4"/>
  </w:num>
  <w:num w:numId="5" w16cid:durableId="207383112">
    <w:abstractNumId w:val="0"/>
  </w:num>
  <w:num w:numId="6" w16cid:durableId="934636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EA"/>
    <w:rsid w:val="000B1D44"/>
    <w:rsid w:val="0011705D"/>
    <w:rsid w:val="001412D6"/>
    <w:rsid w:val="008571D8"/>
    <w:rsid w:val="00FF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6290"/>
  <w15:chartTrackingRefBased/>
  <w15:docId w15:val="{3969633D-1A3F-FB48-8C51-E5BA9D74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0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0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0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0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0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0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0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0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0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F0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0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08E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08E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08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08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08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08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0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0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0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0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08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08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08E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0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08E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08EA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FF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FF0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2554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2025-10-08T14:46:00Z</dcterms:created>
  <dcterms:modified xsi:type="dcterms:W3CDTF">2025-10-08T14:48:00Z</dcterms:modified>
</cp:coreProperties>
</file>